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E671" w14:textId="10E8CEB9" w:rsidR="00836E8F" w:rsidRDefault="00836E8F" w:rsidP="00836E8F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UCHWAŁA Nr   </w:t>
      </w:r>
      <w:r w:rsidR="002F74DC">
        <w:rPr>
          <w:b/>
        </w:rPr>
        <w:t>1295</w:t>
      </w:r>
      <w:r>
        <w:rPr>
          <w:b/>
        </w:rPr>
        <w:t>/2023</w:t>
      </w:r>
    </w:p>
    <w:p w14:paraId="6C4444E8" w14:textId="77777777" w:rsidR="00836E8F" w:rsidRDefault="00836E8F" w:rsidP="00836E8F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ZARZĄDU POWIATU RADOMSKIEGO</w:t>
      </w:r>
    </w:p>
    <w:p w14:paraId="1214598B" w14:textId="4F148611" w:rsidR="00836E8F" w:rsidRDefault="00836E8F" w:rsidP="00836E8F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z dnia  </w:t>
      </w:r>
      <w:r w:rsidR="002F74DC">
        <w:rPr>
          <w:b/>
        </w:rPr>
        <w:t>21 listopada</w:t>
      </w:r>
      <w:r>
        <w:rPr>
          <w:b/>
        </w:rPr>
        <w:t xml:space="preserve">  2023</w:t>
      </w:r>
      <w:r>
        <w:rPr>
          <w:b/>
          <w:color w:val="FF0000"/>
        </w:rPr>
        <w:t xml:space="preserve"> </w:t>
      </w:r>
      <w:r>
        <w:rPr>
          <w:b/>
        </w:rPr>
        <w:t>r.</w:t>
      </w:r>
    </w:p>
    <w:p w14:paraId="31BBD448" w14:textId="77777777" w:rsidR="00836E8F" w:rsidRDefault="00836E8F" w:rsidP="00836E8F">
      <w:pPr>
        <w:overflowPunct w:val="0"/>
        <w:autoSpaceDE w:val="0"/>
        <w:autoSpaceDN w:val="0"/>
        <w:adjustRightInd w:val="0"/>
        <w:jc w:val="both"/>
      </w:pPr>
    </w:p>
    <w:p w14:paraId="0DCB9D22" w14:textId="77777777" w:rsidR="00836E8F" w:rsidRDefault="00836E8F" w:rsidP="00836E8F">
      <w:pPr>
        <w:overflowPunct w:val="0"/>
        <w:autoSpaceDE w:val="0"/>
        <w:autoSpaceDN w:val="0"/>
        <w:adjustRightInd w:val="0"/>
        <w:jc w:val="both"/>
      </w:pPr>
    </w:p>
    <w:p w14:paraId="5757E60F" w14:textId="77777777" w:rsidR="00836E8F" w:rsidRDefault="00836E8F" w:rsidP="00836E8F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w sprawie: ogłoszenia otwartego konkursu ofert na realizację zadania publicznego                   w zakresie przeciwdziałania przemocy domowej w roku 2024.</w:t>
      </w:r>
    </w:p>
    <w:p w14:paraId="6221BCF1" w14:textId="77777777" w:rsidR="00836E8F" w:rsidRDefault="00836E8F" w:rsidP="00836E8F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435A4E2E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14:paraId="7A761260" w14:textId="77777777" w:rsidR="00836E8F" w:rsidRDefault="00836E8F" w:rsidP="00836E8F">
      <w:pPr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Na podstawie art. 32 ust. 1 ustawy z dnia 5 czerwca 1998 r. o samorządzie powiatowym (t.j. Dz. U. z 2022, poz. 1526 z późn. zm.), art. 6 i art. 9 ust. 2 ustawy z dnia 29 lipca  2005 r.                                o przeciwdziałaniu przemocy domowej (t.j. Dz.U.2021.1249 z późn.zm.),  art. 19 pkt 1 ustawy                   z dnia 12 marca 2004 r. o pomocy społecznej (t.j. Dz. U. z 2023 r. poz. 901 z późn. zm.),                        w związku z art. 4 ust. 1 pkt 32 oraz art. 13 i 15 ust. 2a ustawy z dnia 24 kwietnia 2003 r.                         o działalności pożytku publicznego i  o  wolontariacie  (t.j. Dz. U.2023.571), postanawia się, co następuje: </w:t>
      </w:r>
    </w:p>
    <w:p w14:paraId="1EABDAA6" w14:textId="77777777" w:rsidR="00836E8F" w:rsidRDefault="00836E8F" w:rsidP="00836E8F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41EFC9D4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1.</w:t>
      </w:r>
    </w:p>
    <w:p w14:paraId="271E9459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Zarząd Powiatu Radomskiego ogłasza otwarty konkurs ofert na realizację zadania publicznego                   w zakresie przeciwdziałania przemocy domowej w roku 2024.</w:t>
      </w:r>
    </w:p>
    <w:p w14:paraId="5B2DD500" w14:textId="77777777" w:rsidR="00836E8F" w:rsidRDefault="00836E8F" w:rsidP="00836E8F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8514376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2.</w:t>
      </w:r>
    </w:p>
    <w:p w14:paraId="3095ACE8" w14:textId="77777777" w:rsidR="00836E8F" w:rsidRDefault="00836E8F" w:rsidP="00836E8F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ogłoszenia o otwartym konkursie ofert stanowi załącznik Nr 1 do niniejszej uchwały.</w:t>
      </w:r>
    </w:p>
    <w:p w14:paraId="79170C1B" w14:textId="77777777" w:rsidR="00836E8F" w:rsidRDefault="00836E8F" w:rsidP="00836E8F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Ogłoszenie, o którym mowa w § 1 publikuje się:</w:t>
      </w:r>
    </w:p>
    <w:p w14:paraId="0438611F" w14:textId="77777777" w:rsidR="00836E8F" w:rsidRDefault="00836E8F" w:rsidP="00836E8F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stronie internetowej powiatu radomskiego http://www.radompowiat.pl,</w:t>
      </w:r>
    </w:p>
    <w:p w14:paraId="01F298BD" w14:textId="77777777" w:rsidR="00836E8F" w:rsidRDefault="00836E8F" w:rsidP="00836E8F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Biuletynie Informacji Publicznej Powiatu Radomskiego: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http://www.spradom.finn.pl/</w:t>
        </w:r>
      </w:hyperlink>
      <w:r>
        <w:rPr>
          <w:rFonts w:ascii="Times New Roman" w:hAnsi="Times New Roman"/>
          <w:sz w:val="24"/>
          <w:szCs w:val="24"/>
        </w:rPr>
        <w:t>,</w:t>
      </w:r>
    </w:p>
    <w:p w14:paraId="52DA4028" w14:textId="77777777" w:rsidR="00836E8F" w:rsidRDefault="00836E8F" w:rsidP="00836E8F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Biuletynie Informacji Publicznej Powiatowego Centrum Pomocy Rodzinie                             w Radomiu:</w:t>
      </w:r>
      <w:r>
        <w:t xml:space="preserve">  </w:t>
      </w:r>
      <w:hyperlink r:id="rId7" w:history="1">
        <w:r>
          <w:rPr>
            <w:rStyle w:val="Hipercze"/>
            <w:rFonts w:ascii="Times New Roman" w:hAnsi="Times New Roman"/>
            <w:sz w:val="24"/>
            <w:szCs w:val="24"/>
          </w:rPr>
          <w:t>http://www.pcprradom.finn.pl</w:t>
        </w:r>
      </w:hyperlink>
    </w:p>
    <w:p w14:paraId="19DC32E6" w14:textId="77777777" w:rsidR="00836E8F" w:rsidRDefault="00836E8F" w:rsidP="00836E8F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tablicy ogłoszeń Starostwa Powiatowego w Radomiu,</w:t>
      </w:r>
    </w:p>
    <w:p w14:paraId="2F996F68" w14:textId="77777777" w:rsidR="00836E8F" w:rsidRDefault="00836E8F" w:rsidP="00836E8F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tablicy ogłoszeń Powiatowego Centrum Pomocy Rodzinie w Radomiu,</w:t>
      </w:r>
    </w:p>
    <w:p w14:paraId="2C53B80F" w14:textId="77777777" w:rsidR="00836E8F" w:rsidRDefault="00836E8F" w:rsidP="00836E8F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2C8D1AC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3.</w:t>
      </w:r>
    </w:p>
    <w:p w14:paraId="0D206C22" w14:textId="77777777" w:rsidR="00836E8F" w:rsidRDefault="00836E8F" w:rsidP="00836E8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Powołuje się Komisję konkursową do spraw opiniowania ofert złożonych w ramach otwartego konkursu ofert na realizację zadania publicznego w zakresie przeciwdziałania przemocy domowej w roku 2024, zwaną dalej „Komisją”.</w:t>
      </w:r>
    </w:p>
    <w:p w14:paraId="2FE1141E" w14:textId="77777777" w:rsidR="00836E8F" w:rsidRDefault="00836E8F" w:rsidP="00836E8F">
      <w:pPr>
        <w:jc w:val="both"/>
        <w:rPr>
          <w:sz w:val="16"/>
          <w:szCs w:val="16"/>
        </w:rPr>
      </w:pPr>
    </w:p>
    <w:p w14:paraId="68CD8C7A" w14:textId="77777777" w:rsidR="00836E8F" w:rsidRDefault="00836E8F" w:rsidP="00836E8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skład Komisji wchodzą:</w:t>
      </w:r>
    </w:p>
    <w:p w14:paraId="30930C66" w14:textId="77777777" w:rsidR="00836E8F" w:rsidRDefault="00836E8F" w:rsidP="00836E8F">
      <w:pPr>
        <w:pStyle w:val="Akapitzlist"/>
        <w:numPr>
          <w:ilvl w:val="0"/>
          <w:numId w:val="6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–  Jolanta Borek-Roczniak  – Dyrektor PCPR w Radomiu, </w:t>
      </w:r>
    </w:p>
    <w:p w14:paraId="144F63FF" w14:textId="77777777" w:rsidR="00836E8F" w:rsidRDefault="00836E8F" w:rsidP="00836E8F">
      <w:pPr>
        <w:pStyle w:val="Akapitzlist"/>
        <w:numPr>
          <w:ilvl w:val="0"/>
          <w:numId w:val="6"/>
        </w:numPr>
        <w:spacing w:before="24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wiceprzewodniczący Ewa Tkaczyk  – Członek Zarządu Powiatu,</w:t>
      </w:r>
    </w:p>
    <w:p w14:paraId="44BBF74B" w14:textId="77777777" w:rsidR="00836E8F" w:rsidRDefault="00836E8F" w:rsidP="00836E8F">
      <w:pPr>
        <w:pStyle w:val="Akapitzlist"/>
        <w:numPr>
          <w:ilvl w:val="0"/>
          <w:numId w:val="6"/>
        </w:numPr>
        <w:spacing w:before="24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członkowie:</w:t>
      </w:r>
    </w:p>
    <w:p w14:paraId="7A0AC0EC" w14:textId="77777777" w:rsidR="00836E8F" w:rsidRDefault="00836E8F" w:rsidP="00836E8F">
      <w:pPr>
        <w:pStyle w:val="Akapitzlist"/>
        <w:numPr>
          <w:ilvl w:val="0"/>
          <w:numId w:val="7"/>
        </w:numPr>
        <w:spacing w:before="24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Urszula Molenda – Kierownik Zespołu w PCPR w Radomiu</w:t>
      </w:r>
    </w:p>
    <w:p w14:paraId="09982549" w14:textId="77777777" w:rsidR="00836E8F" w:rsidRDefault="00836E8F" w:rsidP="00836E8F">
      <w:pPr>
        <w:pStyle w:val="Akapitzlist"/>
        <w:numPr>
          <w:ilvl w:val="0"/>
          <w:numId w:val="7"/>
        </w:numPr>
        <w:spacing w:before="24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 Czupryn – Starszy specjalista w PCPR w Radomiu</w:t>
      </w:r>
    </w:p>
    <w:p w14:paraId="2CDB0543" w14:textId="77777777" w:rsidR="00836E8F" w:rsidRDefault="00836E8F" w:rsidP="00836E8F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Ewa Duda – Stowarzyszenie na rzecz wspierania rodzin „Nowe perspektywy”                  z siedzibą w Trablicach.</w:t>
      </w:r>
    </w:p>
    <w:p w14:paraId="6965A777" w14:textId="77777777" w:rsidR="00836E8F" w:rsidRDefault="00836E8F" w:rsidP="00836E8F">
      <w:pPr>
        <w:ind w:left="720"/>
        <w:jc w:val="both"/>
        <w:rPr>
          <w:sz w:val="16"/>
          <w:szCs w:val="16"/>
        </w:rPr>
      </w:pPr>
    </w:p>
    <w:p w14:paraId="7BD66F0C" w14:textId="77777777" w:rsidR="00836E8F" w:rsidRDefault="00836E8F" w:rsidP="00836E8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działania Komisji konkursowej określa Uchwała Nr 504/XLVIII/2022 Rady Powiatu w Radomiu z dnia 21 października 2022 roku w sprawie uchwalenia Rocznego Programu Współpracy Powiatu Radomskiego z Organizacjami Pozarządowymi oraz Innymi Podmiotami Prowadzącymi Działalność Pożytku Publicznego na 2023 rok.</w:t>
      </w:r>
    </w:p>
    <w:p w14:paraId="6C6F11FF" w14:textId="77777777" w:rsidR="00836E8F" w:rsidRDefault="00836E8F" w:rsidP="00836E8F">
      <w:pPr>
        <w:spacing w:line="276" w:lineRule="auto"/>
        <w:rPr>
          <w:b/>
          <w:sz w:val="16"/>
          <w:szCs w:val="16"/>
        </w:rPr>
      </w:pPr>
    </w:p>
    <w:p w14:paraId="7C12608A" w14:textId="77777777" w:rsidR="00836E8F" w:rsidRDefault="00836E8F" w:rsidP="00836E8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Praca Komisji odbywa się w ramach obowiązków służbowych i członkowie Komisji nie otrzymują z tego tytułu dodatkowego wynagrodzenia.</w:t>
      </w:r>
    </w:p>
    <w:p w14:paraId="680E868A" w14:textId="77777777" w:rsidR="00836E8F" w:rsidRDefault="00836E8F" w:rsidP="00836E8F">
      <w:pPr>
        <w:spacing w:line="276" w:lineRule="auto"/>
        <w:jc w:val="center"/>
        <w:rPr>
          <w:b/>
          <w:sz w:val="16"/>
          <w:szCs w:val="16"/>
        </w:rPr>
      </w:pPr>
    </w:p>
    <w:p w14:paraId="104C5871" w14:textId="77777777" w:rsidR="00836E8F" w:rsidRDefault="00836E8F" w:rsidP="00836E8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Obsługę Komisji zapewnia Powiatowe Centrum Pomocy Rodzinie w Radomiu.</w:t>
      </w:r>
    </w:p>
    <w:p w14:paraId="5BE9A7A3" w14:textId="77777777" w:rsidR="00836E8F" w:rsidRDefault="00836E8F" w:rsidP="00836E8F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4.</w:t>
      </w:r>
    </w:p>
    <w:p w14:paraId="2DD10816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Wykonanie uchwały powierza się Dyrektorowi Powiatowego Centrum Pomocy Rodzinie                       w Radomiu.</w:t>
      </w:r>
    </w:p>
    <w:p w14:paraId="472FEEBC" w14:textId="77777777" w:rsidR="00836E8F" w:rsidRDefault="00836E8F" w:rsidP="00836E8F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5.</w:t>
      </w:r>
    </w:p>
    <w:p w14:paraId="14E68BB9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Uchwała wchodzi w życie z dniem podjęcia.</w:t>
      </w:r>
    </w:p>
    <w:p w14:paraId="6B8B017C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4EC4E49D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Członkowie Zarządu:</w:t>
      </w:r>
    </w:p>
    <w:p w14:paraId="72832A88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2D0398E5" w14:textId="77777777" w:rsidR="00836E8F" w:rsidRDefault="00836E8F" w:rsidP="00836E8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</w:pPr>
      <w:r>
        <w:t>Waldemar Trelka</w:t>
      </w:r>
      <w:r>
        <w:tab/>
        <w:t xml:space="preserve">            …………………………</w:t>
      </w:r>
    </w:p>
    <w:p w14:paraId="7E0D5BD5" w14:textId="77777777" w:rsidR="00836E8F" w:rsidRDefault="00836E8F" w:rsidP="00836E8F">
      <w:pPr>
        <w:overflowPunct w:val="0"/>
        <w:autoSpaceDE w:val="0"/>
        <w:autoSpaceDN w:val="0"/>
        <w:adjustRightInd w:val="0"/>
        <w:ind w:left="360"/>
        <w:jc w:val="both"/>
      </w:pPr>
      <w:r>
        <w:t>- Przewodniczący Zarządu</w:t>
      </w:r>
    </w:p>
    <w:p w14:paraId="618907FE" w14:textId="77777777" w:rsidR="00836E8F" w:rsidRDefault="00836E8F" w:rsidP="00836E8F">
      <w:pPr>
        <w:overflowPunct w:val="0"/>
        <w:autoSpaceDE w:val="0"/>
        <w:autoSpaceDN w:val="0"/>
        <w:adjustRightInd w:val="0"/>
        <w:ind w:left="360"/>
        <w:jc w:val="both"/>
      </w:pPr>
    </w:p>
    <w:p w14:paraId="610480CD" w14:textId="77777777" w:rsidR="00836E8F" w:rsidRDefault="00836E8F" w:rsidP="00836E8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</w:pPr>
      <w:r>
        <w:t>Krzysztof Kozera</w:t>
      </w:r>
      <w:r>
        <w:tab/>
      </w:r>
      <w:r>
        <w:tab/>
        <w:t>………………………....</w:t>
      </w:r>
    </w:p>
    <w:p w14:paraId="04CE1709" w14:textId="77777777" w:rsidR="00836E8F" w:rsidRDefault="00836E8F" w:rsidP="00836E8F">
      <w:pPr>
        <w:overflowPunct w:val="0"/>
        <w:autoSpaceDE w:val="0"/>
        <w:autoSpaceDN w:val="0"/>
        <w:adjustRightInd w:val="0"/>
      </w:pPr>
    </w:p>
    <w:p w14:paraId="71567096" w14:textId="77777777" w:rsidR="00836E8F" w:rsidRDefault="00836E8F" w:rsidP="00836E8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</w:pPr>
      <w:r>
        <w:t>Zbigniew Dziubasik</w:t>
      </w:r>
      <w:r>
        <w:tab/>
        <w:t>.......................................</w:t>
      </w:r>
    </w:p>
    <w:p w14:paraId="1C2A0CCD" w14:textId="77777777" w:rsidR="00836E8F" w:rsidRDefault="00836E8F" w:rsidP="00836E8F">
      <w:pPr>
        <w:overflowPunct w:val="0"/>
        <w:autoSpaceDE w:val="0"/>
        <w:autoSpaceDN w:val="0"/>
        <w:adjustRightInd w:val="0"/>
      </w:pPr>
    </w:p>
    <w:p w14:paraId="1439D3F1" w14:textId="77777777" w:rsidR="00836E8F" w:rsidRDefault="00836E8F" w:rsidP="00836E8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</w:pPr>
      <w:r>
        <w:t>Roman Frąk</w:t>
      </w:r>
      <w:r>
        <w:tab/>
        <w:t xml:space="preserve">            .........................................</w:t>
      </w:r>
    </w:p>
    <w:p w14:paraId="09847243" w14:textId="77777777" w:rsidR="00836E8F" w:rsidRDefault="00836E8F" w:rsidP="00836E8F">
      <w:pPr>
        <w:overflowPunct w:val="0"/>
        <w:autoSpaceDE w:val="0"/>
        <w:autoSpaceDN w:val="0"/>
        <w:adjustRightInd w:val="0"/>
      </w:pPr>
    </w:p>
    <w:p w14:paraId="3920202C" w14:textId="77777777" w:rsidR="00836E8F" w:rsidRDefault="00836E8F" w:rsidP="00836E8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</w:pPr>
      <w:r>
        <w:t>Ewa Tkaczyk</w:t>
      </w:r>
      <w:r>
        <w:tab/>
        <w:t xml:space="preserve">            ........................................</w:t>
      </w:r>
    </w:p>
    <w:p w14:paraId="207F1BCB" w14:textId="77777777" w:rsidR="00836E8F" w:rsidRDefault="00836E8F" w:rsidP="00836E8F">
      <w:pPr>
        <w:overflowPunct w:val="0"/>
        <w:autoSpaceDE w:val="0"/>
        <w:autoSpaceDN w:val="0"/>
        <w:adjustRightInd w:val="0"/>
        <w:jc w:val="both"/>
      </w:pPr>
    </w:p>
    <w:p w14:paraId="4759EC20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5FC45600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0A2417B1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25ADA50A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11A12BE7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6F1E0A64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6E81977C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7C9D654E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3D446BE1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04EB6B09" w14:textId="0E616EC9" w:rsidR="00836E8F" w:rsidRDefault="00836E8F" w:rsidP="00836E8F">
      <w:pPr>
        <w:overflowPunct w:val="0"/>
        <w:autoSpaceDE w:val="0"/>
        <w:autoSpaceDN w:val="0"/>
        <w:adjustRightInd w:val="0"/>
        <w:jc w:val="right"/>
      </w:pPr>
      <w:r>
        <w:lastRenderedPageBreak/>
        <w:t xml:space="preserve">Załącznik nr 1 do uchwały Nr </w:t>
      </w:r>
      <w:r w:rsidR="002F74DC">
        <w:t>1295</w:t>
      </w:r>
      <w:r>
        <w:t xml:space="preserve">/2023 </w:t>
      </w:r>
    </w:p>
    <w:p w14:paraId="5675F902" w14:textId="21E9FEB1" w:rsidR="00836E8F" w:rsidRDefault="00836E8F" w:rsidP="00836E8F">
      <w:pPr>
        <w:overflowPunct w:val="0"/>
        <w:autoSpaceDE w:val="0"/>
        <w:autoSpaceDN w:val="0"/>
        <w:adjustRightInd w:val="0"/>
        <w:jc w:val="right"/>
      </w:pPr>
      <w:r>
        <w:t xml:space="preserve">Zarządu Powiatu Radomskiego z dnia  </w:t>
      </w:r>
      <w:r w:rsidR="002F74DC">
        <w:t>21 listopada</w:t>
      </w:r>
      <w:r>
        <w:t xml:space="preserve"> 2023</w:t>
      </w:r>
      <w:r>
        <w:rPr>
          <w:color w:val="FF0000"/>
        </w:rPr>
        <w:t xml:space="preserve"> </w:t>
      </w:r>
      <w:r>
        <w:t>r.</w:t>
      </w:r>
    </w:p>
    <w:p w14:paraId="06DE992C" w14:textId="77777777" w:rsidR="00836E8F" w:rsidRDefault="00836E8F" w:rsidP="00836E8F">
      <w:pPr>
        <w:overflowPunct w:val="0"/>
        <w:autoSpaceDE w:val="0"/>
        <w:autoSpaceDN w:val="0"/>
        <w:adjustRightInd w:val="0"/>
        <w:jc w:val="right"/>
        <w:rPr>
          <w:b/>
        </w:rPr>
      </w:pPr>
    </w:p>
    <w:p w14:paraId="24A6DF7D" w14:textId="77777777" w:rsidR="00836E8F" w:rsidRDefault="00836E8F" w:rsidP="00836E8F">
      <w:pPr>
        <w:overflowPunct w:val="0"/>
        <w:autoSpaceDE w:val="0"/>
        <w:autoSpaceDN w:val="0"/>
        <w:adjustRightInd w:val="0"/>
        <w:jc w:val="right"/>
        <w:rPr>
          <w:b/>
        </w:rPr>
      </w:pPr>
    </w:p>
    <w:p w14:paraId="30D88239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Zarząd Powiatu ogłasza otwarty konkurs ofert na realizację </w:t>
      </w:r>
    </w:p>
    <w:p w14:paraId="7D0886F1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zadania publicznego w zakresie przeciwdziałania przemocy domowej w roku 2024</w:t>
      </w:r>
    </w:p>
    <w:p w14:paraId="4B2DBB45" w14:textId="77777777" w:rsidR="00836E8F" w:rsidRDefault="00836E8F" w:rsidP="00836E8F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34761950" w14:textId="77777777" w:rsidR="00836E8F" w:rsidRDefault="00836E8F" w:rsidP="00836E8F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Rodzaj zadania</w:t>
      </w:r>
    </w:p>
    <w:p w14:paraId="31B5E456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Konkurs ma na celu wyłonienie ofert i zlecenie organizacjom pozarządowym realizacji zadania publicznego w zakresie przeciwdziałania przemocy domowej</w:t>
      </w:r>
    </w:p>
    <w:p w14:paraId="2A057BA7" w14:textId="77777777" w:rsidR="00836E8F" w:rsidRDefault="00836E8F" w:rsidP="00836E8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240" w:after="240" w:line="360" w:lineRule="auto"/>
        <w:jc w:val="both"/>
      </w:pPr>
      <w:r>
        <w:rPr>
          <w:b/>
        </w:rPr>
        <w:t>przeciwdziałanie przemocy domowej poprzez promowanie zdrowego stylu życia wolnego od alkoholu i narkomanii</w:t>
      </w:r>
      <w:r>
        <w:t xml:space="preserve"> </w:t>
      </w:r>
    </w:p>
    <w:p w14:paraId="2F65894A" w14:textId="77777777" w:rsidR="00836E8F" w:rsidRDefault="00836E8F" w:rsidP="00836E8F">
      <w:pPr>
        <w:pStyle w:val="Tekstpodstawowy"/>
        <w:numPr>
          <w:ilvl w:val="0"/>
          <w:numId w:val="11"/>
        </w:numPr>
        <w:spacing w:after="240" w:line="360" w:lineRule="auto"/>
        <w:jc w:val="both"/>
        <w:rPr>
          <w:b/>
        </w:rPr>
      </w:pPr>
      <w:r>
        <w:rPr>
          <w:b/>
        </w:rPr>
        <w:t xml:space="preserve">Wysokość środków publicznych przeznaczonych na realizację zadania </w:t>
      </w:r>
    </w:p>
    <w:p w14:paraId="6550AAA1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Na wsparcie realizacji w/w zadania z zakresu przeciwdziałania przemocy domowej zgodnie                 z budżetem Powiatu Radomskiego planuje się  przeznaczyć kwotę  15.000 zł.</w:t>
      </w:r>
    </w:p>
    <w:p w14:paraId="62AEDF04" w14:textId="77777777" w:rsidR="00836E8F" w:rsidRDefault="00836E8F" w:rsidP="00836E8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Zasady przyznawania dotacji</w:t>
      </w:r>
    </w:p>
    <w:p w14:paraId="69AE984F" w14:textId="77777777" w:rsidR="00836E8F" w:rsidRDefault="00836E8F" w:rsidP="00836E8F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przyznawania dotacji na realizację zadania określają przepisy:</w:t>
      </w:r>
    </w:p>
    <w:p w14:paraId="6A15F234" w14:textId="77777777" w:rsidR="00836E8F" w:rsidRDefault="00836E8F" w:rsidP="00836E8F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24 kwietnia 2003 r. o działalności pożytku publicznego                                        i o wolontariacie;</w:t>
      </w:r>
    </w:p>
    <w:p w14:paraId="66F9971F" w14:textId="77777777" w:rsidR="00836E8F" w:rsidRDefault="00836E8F" w:rsidP="00836E8F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27 sierpnia 2009 r. o finansach publicznych;</w:t>
      </w:r>
    </w:p>
    <w:p w14:paraId="10275F20" w14:textId="77777777" w:rsidR="00836E8F" w:rsidRDefault="00836E8F" w:rsidP="00836E8F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5 czerwca 1998 r. o samorządzie powiatowym.</w:t>
      </w:r>
    </w:p>
    <w:p w14:paraId="51790074" w14:textId="77777777" w:rsidR="00836E8F" w:rsidRDefault="00836E8F" w:rsidP="00836E8F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Podmiotami uprawnionymi do złożenia oferty są działające w zakresie przeciwdziałania przemocy domowej organizacje pozarządowe, osoby prawne oraz jednostki nie posiadające osobowości prawnej utworzone na podstawie ustaw w rozumieniu art. 3 ustawy                               o działalności pożytku publicznego i o wolontariacie.</w:t>
      </w:r>
    </w:p>
    <w:p w14:paraId="2A1333F7" w14:textId="77777777" w:rsidR="00836E8F" w:rsidRDefault="00836E8F" w:rsidP="00836E8F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nie gwarantuje przyznania dotacji.</w:t>
      </w:r>
    </w:p>
    <w:p w14:paraId="3DBD4BB2" w14:textId="77777777" w:rsidR="00836E8F" w:rsidRDefault="00836E8F" w:rsidP="00836E8F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o dotację nie gwarantuje przyznania środków w wysokości, o którą występuje oferent. W takim przypadku oferentowi przysługuje prawo proporcjonalnego zmniejszenia zakresu rzeczowego zadania lub rezygnacji z realizacji zadania. O fakcie rezygnacji Oferent powinien niezwłocznie poinformować Zarząd Powiatu w formie pisemnej.</w:t>
      </w:r>
    </w:p>
    <w:p w14:paraId="220DB1A6" w14:textId="77777777" w:rsidR="00836E8F" w:rsidRDefault="00836E8F" w:rsidP="00836E8F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Dotację na wsparcie realizacji zadania otrzymują podmioty, których oferty uznane zostaną za najkorzystniejsze i wybrane w niniejszym postępowaniu konkursowym. </w:t>
      </w:r>
    </w:p>
    <w:p w14:paraId="0264F9D0" w14:textId="77777777" w:rsidR="00836E8F" w:rsidRDefault="00836E8F" w:rsidP="00836E8F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>Szczegółowe i ostateczne warunki realizacji, finansowania i rozliczania zadania regulować będzie umowa zawarta pomiędzy powiatem a oferentami wybranymi w wyniku konkursu ofert.</w:t>
      </w:r>
    </w:p>
    <w:p w14:paraId="76D03F21" w14:textId="77777777" w:rsidR="00836E8F" w:rsidRDefault="00836E8F" w:rsidP="00836E8F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Prawa i obowiązki dotyczące realizacji zadania nie mogą być przenoszone na inne podmioty.</w:t>
      </w:r>
    </w:p>
    <w:p w14:paraId="2E12D964" w14:textId="77777777" w:rsidR="00836E8F" w:rsidRDefault="00836E8F" w:rsidP="00836E8F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Jeżeli dany wydatek finansowany z dotacji wykazany w sprawozdaniu z wykonania zadania publicznego nie jest równy odpowiedniemu kosztowi określonemu w kalkulacji przewidywanych kosztów, to uznaje się go za zgodny z umową wtedy, gdy nie nastąpiło zwiększenie tego typu wydatku o więcej niż 10% otrzymanej dotacji.</w:t>
      </w:r>
    </w:p>
    <w:p w14:paraId="242A9A3C" w14:textId="77777777" w:rsidR="00836E8F" w:rsidRDefault="00836E8F" w:rsidP="00836E8F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Zarząd Powiatu Radomskiego zastrzega prawo do:</w:t>
      </w:r>
    </w:p>
    <w:p w14:paraId="116BBF86" w14:textId="77777777" w:rsidR="00836E8F" w:rsidRDefault="00836E8F" w:rsidP="00836E8F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odwołania lub unieważnienia konkursu bez podania przyczyny,</w:t>
      </w:r>
    </w:p>
    <w:p w14:paraId="6D9F3558" w14:textId="77777777" w:rsidR="00836E8F" w:rsidRDefault="00836E8F" w:rsidP="00836E8F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negocjowania warunków i kosztów realizacji zadania oraz dofinansowania niepełnego zakresu zadania w przyjętych w ofertach,</w:t>
      </w:r>
    </w:p>
    <w:p w14:paraId="0FCE5D9E" w14:textId="77777777" w:rsidR="00836E8F" w:rsidRDefault="00836E8F" w:rsidP="00836E8F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możliwości wyboru jednej lub kilku ofert w ramach środków finansowych przeznaczonych na wsparcie realizacji zadania,</w:t>
      </w:r>
    </w:p>
    <w:p w14:paraId="7AEA388F" w14:textId="77777777" w:rsidR="00836E8F" w:rsidRDefault="00836E8F" w:rsidP="00836E8F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przełożenia terminu rozstrzygnięcia konkursu.</w:t>
      </w:r>
    </w:p>
    <w:p w14:paraId="0688AEB4" w14:textId="77777777" w:rsidR="00836E8F" w:rsidRDefault="00836E8F" w:rsidP="00836E8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Termin i warunki realizacji zadania</w:t>
      </w:r>
    </w:p>
    <w:p w14:paraId="44A2E078" w14:textId="77777777" w:rsidR="00836E8F" w:rsidRDefault="00836E8F" w:rsidP="00836E8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Przedmiotowe zadanie będzie realizowane w okresie od stycznia 2024 roku do grudnia 2024 roku.</w:t>
      </w:r>
    </w:p>
    <w:p w14:paraId="378A3476" w14:textId="77777777" w:rsidR="00836E8F" w:rsidRDefault="00836E8F" w:rsidP="00836E8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Adresatami zadania winny być osoby, będące mieszkańcami Powiatu Radomskiego.</w:t>
      </w:r>
    </w:p>
    <w:p w14:paraId="4C0B56AD" w14:textId="77777777" w:rsidR="00836E8F" w:rsidRDefault="00836E8F" w:rsidP="00836E8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otrzymania dotacji w niższej kwocie niż wnioskowana, oferent zobowiązany jest do złożenia nowej zaktualizowanej oferty.</w:t>
      </w:r>
    </w:p>
    <w:p w14:paraId="6A091372" w14:textId="77777777" w:rsidR="00836E8F" w:rsidRDefault="00836E8F" w:rsidP="00836E8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Oferent realizujący zadanie zapewnia kadrę posiadającą odpowiednie kwalifikacje niezbędne do realizacji zadania.</w:t>
      </w:r>
    </w:p>
    <w:p w14:paraId="793BEC21" w14:textId="77777777" w:rsidR="00836E8F" w:rsidRDefault="00836E8F" w:rsidP="00836E8F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Oferent zobowiązany jest do prowadzenia wyodrębnionej dokumentacji finansowo-księgowej i ewidencji księgowej zadania publicznego oraz jej opisywanie zgodnie                         z zasadami wynikającymi z ustawy o rachunkowości.</w:t>
      </w:r>
    </w:p>
    <w:p w14:paraId="0ADEA787" w14:textId="77777777" w:rsidR="00836E8F" w:rsidRDefault="00836E8F" w:rsidP="00836E8F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wykonania realizowanego zadania publicznego odbywa się na zasadach określonych w ustawie o działalności pożytku publicznego i o wolontariacie.</w:t>
      </w:r>
    </w:p>
    <w:p w14:paraId="1ACD8B23" w14:textId="77777777" w:rsidR="00836E8F" w:rsidRDefault="00836E8F" w:rsidP="00836E8F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Oferent zobowiązany jest do złożenia sprawozdania z wykonania zadania publicznego według wzoru określonego w rozporządzeniu Przewodniczącego Komitetu do Spraw Pożytku Publicznego z dnia 24 października 2018 roku w sprawie wzorów ofert                                  i ramowych wzorów umów dotyczących realizacji zadań publicznych oraz wzorów sprawozdań z wykonania tych zadań (Dz. U. z 2018 r., poz. 2057).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A5F6DD1" w14:textId="77777777" w:rsidR="00836E8F" w:rsidRDefault="00836E8F" w:rsidP="00836E8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Oferent realizując zadanie zobowiązany jest do stosowania przepisów prawa,                                w szczególności Rozporządzenia Parlamentu Europejskiego i Rady (UE) 2016/679 z dnia 27 kwietnia 2016r. w sprawie ochrony osób fizycznych w związku z przetwarzaniem danych </w:t>
      </w:r>
      <w:r>
        <w:lastRenderedPageBreak/>
        <w:t>osobowych i w sprawie swobodnego przepływu takich danych oraz uchylenia dyrektywy 95/46/WE (ogólne rozporządzenie o ochronie danych, Dz. Urz. UE L 119 z 04.05.2016 r.) oraz wydanych na jego podstawie krajowych przepisach z zakresu danych osobowych,                       w tym ustawy z dnia 10 maja 2018 r. o ochronie danych osobowych (t.j.Dz. U.2019.1781) oraz ustawy z dnia 27 sierpnia 2009 r. o finansach publicznych (t.j. Dz.U.2023.1270 z późn. zm.).</w:t>
      </w:r>
    </w:p>
    <w:p w14:paraId="1A04DC4C" w14:textId="77777777" w:rsidR="00836E8F" w:rsidRDefault="00836E8F" w:rsidP="00836E8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rPr>
          <w:rFonts w:cstheme="minorHAnsi"/>
        </w:rPr>
        <w:t xml:space="preserve">Oferent powinien określić wymagania z art. 6 ustawy o zapewnianiu dostępności osobom ze szczególnymi potrzebami </w:t>
      </w:r>
      <w:r>
        <w:t>(t.j. Dz.U.2022.2240)</w:t>
      </w:r>
      <w:r>
        <w:rPr>
          <w:rFonts w:cstheme="minorHAnsi"/>
        </w:rPr>
        <w:t>, które uwzględni przy realizacji zadania publicznego.</w:t>
      </w:r>
    </w:p>
    <w:p w14:paraId="4783FC44" w14:textId="77777777" w:rsidR="00836E8F" w:rsidRDefault="00836E8F" w:rsidP="00836E8F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 winno być zrealizowane z najwyższą starannością, zgodnie z zawartą umową oraz obowiązującymi standardami i przepisami w zakresie opisanym w ofercie.</w:t>
      </w:r>
    </w:p>
    <w:p w14:paraId="2D71A06F" w14:textId="77777777" w:rsidR="00836E8F" w:rsidRDefault="00836E8F" w:rsidP="00836E8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Termin i warunki składania ofert:</w:t>
      </w:r>
    </w:p>
    <w:p w14:paraId="7B249318" w14:textId="77777777" w:rsidR="00836E8F" w:rsidRDefault="00836E8F" w:rsidP="00836E8F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Wyznacza się termin składania ofert – od dnia </w:t>
      </w:r>
      <w:r w:rsidR="00AC7DBB">
        <w:rPr>
          <w:rFonts w:ascii="Times New Roman" w:hAnsi="Times New Roman"/>
          <w:sz w:val="24"/>
          <w:szCs w:val="24"/>
        </w:rPr>
        <w:t>24 listopada</w:t>
      </w:r>
      <w:r>
        <w:rPr>
          <w:rFonts w:ascii="Times New Roman" w:hAnsi="Times New Roman"/>
          <w:sz w:val="24"/>
          <w:szCs w:val="24"/>
        </w:rPr>
        <w:t xml:space="preserve"> 2023 r. do </w:t>
      </w:r>
      <w:r w:rsidR="00AC7DBB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AC7DBB">
        <w:rPr>
          <w:rFonts w:ascii="Times New Roman" w:hAnsi="Times New Roman"/>
          <w:sz w:val="24"/>
          <w:szCs w:val="24"/>
        </w:rPr>
        <w:t>grudnia</w:t>
      </w:r>
      <w:r>
        <w:rPr>
          <w:rFonts w:ascii="Times New Roman" w:hAnsi="Times New Roman"/>
          <w:sz w:val="24"/>
          <w:szCs w:val="24"/>
        </w:rPr>
        <w:t xml:space="preserve"> 2023 r.</w:t>
      </w:r>
    </w:p>
    <w:p w14:paraId="452BF894" w14:textId="77777777" w:rsidR="00836E8F" w:rsidRDefault="00836E8F" w:rsidP="00836E8F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należy składać osobiście lub za pośrednictwem poczty na adres Powiatowe Centrum Pomocy Rodzinie w Radomiu, ul. Tadeusza Mazowieckiego 7, 26-600 Radom (budynek B). Oferty należy składać w zamkniętych kopertach, z dopiskiem: „Otwarty konkurs ofert na realizację zadania publicznego w zakresie przeciwdziałania przemocy domowej w roku 2024” w Powiatowym Centrum Pomocy Rodzinie w Radomiu, pok. Nr  12.</w:t>
      </w:r>
    </w:p>
    <w:p w14:paraId="42EC1F28" w14:textId="77777777" w:rsidR="00836E8F" w:rsidRDefault="00836E8F" w:rsidP="00836E8F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przesłane faksem lub pocztą elektroniczną nie będą przyjmowane.</w:t>
      </w:r>
    </w:p>
    <w:p w14:paraId="77740FC1" w14:textId="77777777" w:rsidR="00836E8F" w:rsidRDefault="00836E8F" w:rsidP="00836E8F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Oferty należy sporządzić w języku polskim na formularzu zgodnym ze wzorem określonym w rozporządzeniu Przewodniczącego Komitetu do Spraw Pożytku Publicznego z dnia 24 października 2018 roku w sprawie w sprawie wzorów ofert i ramowych wzorów umów dotyczących realizacji zadań publicznych oraz wzorów sprawozdań z wykonania tych zadań (Dz. U. z 2018 r., poz. 2057). </w:t>
      </w:r>
      <w:r>
        <w:rPr>
          <w:rFonts w:ascii="Times New Roman" w:hAnsi="Times New Roman"/>
          <w:b/>
          <w:sz w:val="24"/>
          <w:szCs w:val="24"/>
        </w:rPr>
        <w:t>Wzór oferty stanowi załącznik Nr 1 do niniejszego ogłoszenia.</w:t>
      </w:r>
    </w:p>
    <w:p w14:paraId="3A8D513B" w14:textId="77777777" w:rsidR="00836E8F" w:rsidRDefault="00836E8F" w:rsidP="00836E8F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być podpisana przez osobę lub osoby upoważnione do składania oświadczeń woli, zgodnie ze statutem lub innym dokumentem, lub rejestrem określającym sposób reprezentacji wraz z pieczątkami imiennymi, a w przypadku ich braku wymagane są czytelne podpisy oraz pieczątka nagłówkowa oferenta.</w:t>
      </w:r>
    </w:p>
    <w:p w14:paraId="5A72107C" w14:textId="77777777" w:rsidR="00836E8F" w:rsidRDefault="00836E8F" w:rsidP="00836E8F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oferty należy załączyć oryginały lub kopie potwierdzone za zgodność z oryginałem  przez upoważnione osoby reprezentujące dany podmiot (z datą poświadczenia) niżej wymienione dokumenty:</w:t>
      </w:r>
    </w:p>
    <w:p w14:paraId="64EF4CE5" w14:textId="77777777" w:rsidR="00836E8F" w:rsidRDefault="00836E8F" w:rsidP="00836E8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aktualny wyciąg z rejestru sądowego lub inne dokumenty potwierdzające status prawny oferenta</w:t>
      </w:r>
      <w:r>
        <w:rPr>
          <w:b/>
        </w:rPr>
        <w:t xml:space="preserve"> </w:t>
      </w:r>
      <w:r>
        <w:t>i umocowanie osób go reprezentujących;</w:t>
      </w:r>
    </w:p>
    <w:p w14:paraId="4B65E3F4" w14:textId="77777777" w:rsidR="00836E8F" w:rsidRDefault="00836E8F" w:rsidP="00836E8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zaświadczenie o posiadanym rachunku bankowym wraz z numerem rachunku.</w:t>
      </w:r>
    </w:p>
    <w:p w14:paraId="1EE6DDA9" w14:textId="77777777" w:rsidR="00836E8F" w:rsidRDefault="00836E8F" w:rsidP="00836E8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>O zachowaniu terminu złożenia oferty decyduje data wpływu do Powiatowego Centrum Pomocy Rodzinie w Radomiu.</w:t>
      </w:r>
    </w:p>
    <w:p w14:paraId="19D263F4" w14:textId="77777777" w:rsidR="00836E8F" w:rsidRDefault="00836E8F" w:rsidP="00836E8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oferty wraz z załącznikami nie będą zwracane oferentom.</w:t>
      </w:r>
    </w:p>
    <w:p w14:paraId="37514D06" w14:textId="77777777" w:rsidR="00836E8F" w:rsidRDefault="00836E8F" w:rsidP="00836E8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Termin, kryteria i tryb wyboru oferty.</w:t>
      </w:r>
    </w:p>
    <w:p w14:paraId="4504C0A9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Komisja konkursowa rozpatruje oferty w ciągu 30 dni licząc od następnego dnia po ostatnim dniu składania ofert wskazanym powyżej. </w:t>
      </w:r>
    </w:p>
    <w:p w14:paraId="625FF94C" w14:textId="77777777" w:rsidR="00836E8F" w:rsidRDefault="00836E8F" w:rsidP="00836E8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Rozpatrywane będą wyłącznie oferty kompletne i prawidłowe, złożone według obowiązującego w dniu składania oferty wzoru, w terminie określonym w ogłoszeniu konkursowym.</w:t>
      </w:r>
    </w:p>
    <w:p w14:paraId="16EBB3A6" w14:textId="77777777" w:rsidR="00836E8F" w:rsidRDefault="00836E8F" w:rsidP="00836E8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będą dopuszczone do konkursu z powodów formalnych oferty:</w:t>
      </w:r>
    </w:p>
    <w:p w14:paraId="6B57B561" w14:textId="77777777" w:rsidR="00836E8F" w:rsidRDefault="00836E8F" w:rsidP="00836E8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przez podmioty nieuprawnione,</w:t>
      </w:r>
    </w:p>
    <w:p w14:paraId="1ED62E6B" w14:textId="77777777" w:rsidR="00836E8F" w:rsidRDefault="00836E8F" w:rsidP="00836E8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na drukach innych niż wskazane w niniejszym ogłoszeniu,</w:t>
      </w:r>
    </w:p>
    <w:p w14:paraId="19BF932B" w14:textId="77777777" w:rsidR="00836E8F" w:rsidRDefault="00836E8F" w:rsidP="00836E8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spełniające kryteriów określonych w art. 14 ustawy z dnia 24 kwietnia 2003 roku                   o działalności pożytku publicznego i o wolontariacie,</w:t>
      </w:r>
    </w:p>
    <w:p w14:paraId="657D995B" w14:textId="77777777" w:rsidR="00836E8F" w:rsidRDefault="00836E8F" w:rsidP="00836E8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po terminie,</w:t>
      </w:r>
    </w:p>
    <w:p w14:paraId="1E7135DE" w14:textId="77777777" w:rsidR="00836E8F" w:rsidRDefault="00836E8F" w:rsidP="00836E8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niekompletne,</w:t>
      </w:r>
    </w:p>
    <w:p w14:paraId="782C3826" w14:textId="77777777" w:rsidR="00836E8F" w:rsidRDefault="00836E8F" w:rsidP="00836E8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zadania, które nie jest objęte celami statutowymi organizacji składającej ofertę,</w:t>
      </w:r>
    </w:p>
    <w:p w14:paraId="5372F3FA" w14:textId="77777777" w:rsidR="00836E8F" w:rsidRDefault="00836E8F" w:rsidP="00836E8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zadań nie ujętych w niniejszym ogłoszeniu konkursowym.</w:t>
      </w:r>
    </w:p>
    <w:p w14:paraId="7C06A67E" w14:textId="77777777" w:rsidR="00836E8F" w:rsidRDefault="00836E8F" w:rsidP="00836E8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wyboru oferty, zlecenie realizacji zadania nastąpi w formie wsparcia  wykonania powyższego zadania.</w:t>
      </w:r>
    </w:p>
    <w:p w14:paraId="262E2676" w14:textId="77777777" w:rsidR="00836E8F" w:rsidRDefault="00836E8F" w:rsidP="00836E8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Podmioty, których oferta zostanie wybrana, zostaną powiadomione o wsparciu tego zadania publicznego.</w:t>
      </w:r>
    </w:p>
    <w:p w14:paraId="53864BEA" w14:textId="77777777" w:rsidR="00836E8F" w:rsidRDefault="00836E8F" w:rsidP="00836E8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 xml:space="preserve">Umowa będzie podpisana bez zbędnej zwłoki z organizacjami, których oferty zostaną przyjęte do realizacji. Wysokość dotacji do wybranej oferty, terminy i warunki realizacji zadania określone będą każdorazowo w odpowiedniej umowie. Umowa jest zawierana na czas realizacji zadania. </w:t>
      </w:r>
    </w:p>
    <w:p w14:paraId="621B420C" w14:textId="77777777" w:rsidR="00836E8F" w:rsidRDefault="00836E8F" w:rsidP="00836E8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Wybór ofert określających formę realizacji zadania nastąpi w oparciu o następujące kryteria:</w:t>
      </w:r>
    </w:p>
    <w:p w14:paraId="4AC1B1BB" w14:textId="77777777" w:rsidR="00836E8F" w:rsidRDefault="00836E8F" w:rsidP="00836E8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Jakość przygotowania projektu: zrozumiały, przejrzysty i kompletny opis działań, realistyczny i efektywny budżet, dobrze przemyślany przekonujący plan działania, realne i mierzalne produkty, rezultaty i spodziewane efekty,</w:t>
      </w:r>
    </w:p>
    <w:p w14:paraId="03CC37F1" w14:textId="77777777" w:rsidR="00836E8F" w:rsidRDefault="00836E8F" w:rsidP="00836E8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Doświadczenie w realizacji podobnych działań,</w:t>
      </w:r>
    </w:p>
    <w:p w14:paraId="4C8AC655" w14:textId="77777777" w:rsidR="00836E8F" w:rsidRDefault="00836E8F" w:rsidP="00836E8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Budżet zadania i rzetelność przedłożonego planu rzeczowego-finansowego oraz zasadność wydatkowania środków,</w:t>
      </w:r>
    </w:p>
    <w:p w14:paraId="02E7840C" w14:textId="77777777" w:rsidR="00836E8F" w:rsidRDefault="00836E8F" w:rsidP="00836E8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Posiadane zasoby kadrowe i rzeczowe.</w:t>
      </w:r>
    </w:p>
    <w:p w14:paraId="06C179AF" w14:textId="77777777" w:rsidR="00836E8F" w:rsidRDefault="00836E8F" w:rsidP="00836E8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Ostatecznego wyboru najkorzystniejszej oferty, wraz z decyzją o wysokości kwoty przyznanej dotacji dokonuje Zarząd Powiatu Radomskiego po zapoznaniu się z opinią Komisji Konkursowej. Rozstrzygnięcie konkursu podlega ogłoszeniu na stronie internetowej powiatu radomskiego http://www.radompowiat.pl, w  Biuletynie Informacji Publicznej Powiatu Radomskiego na stronie </w:t>
      </w:r>
      <w:hyperlink r:id="rId8" w:history="1">
        <w:r>
          <w:rPr>
            <w:rStyle w:val="Hipercze"/>
          </w:rPr>
          <w:t>http://www.spradom.finn.pl/</w:t>
        </w:r>
      </w:hyperlink>
      <w:r>
        <w:t xml:space="preserve"> i Powiatowego Centrum Pomocy Rodzinie w Radomiu, na stronie </w:t>
      </w:r>
      <w:hyperlink r:id="rId9" w:history="1">
        <w:r>
          <w:rPr>
            <w:rStyle w:val="Hipercze"/>
          </w:rPr>
          <w:t>http://www.pcprradom.finn.pl/</w:t>
        </w:r>
      </w:hyperlink>
      <w:r>
        <w:t xml:space="preserve"> a także na tablicy ogłoszeń Starostwa Powiatowego i Powiatowego Centrum Pomocy Rodzinie  w Radomiu, ul. Tadeusza Mazowieckiego 7 (budynek B).</w:t>
      </w:r>
    </w:p>
    <w:p w14:paraId="4765E054" w14:textId="77777777" w:rsidR="00836E8F" w:rsidRDefault="00836E8F" w:rsidP="00836E8F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Informacja o realizowanych zadaniach publicznych tego samego rodzaju</w:t>
      </w:r>
    </w:p>
    <w:p w14:paraId="2A5BD85D" w14:textId="77777777" w:rsidR="00836E8F" w:rsidRDefault="00836E8F" w:rsidP="00836E8F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roku 2022 łączny koszt realizacji tego zadania na podstawie informacji uzyskanych od podmiotu  realizującego wyniósł:</w:t>
      </w:r>
    </w:p>
    <w:p w14:paraId="20883AE2" w14:textId="77777777" w:rsidR="00836E8F" w:rsidRDefault="00836E8F" w:rsidP="00836E8F">
      <w:pPr>
        <w:pStyle w:val="Tekstpodstawowy2"/>
        <w:numPr>
          <w:ilvl w:val="0"/>
          <w:numId w:val="27"/>
        </w:numPr>
        <w:overflowPunct w:val="0"/>
        <w:autoSpaceDE w:val="0"/>
        <w:autoSpaceDN w:val="0"/>
        <w:adjustRightInd w:val="0"/>
      </w:pPr>
      <w:r>
        <w:t>dla zadania „przeciwdziałanie przemocy w rodzinie poprzez promowanie zdrowego stylu życia wolnego od alkoholu i narkomanii” 64.059 zł. Kwota dotacji 15.000 zł.</w:t>
      </w:r>
    </w:p>
    <w:p w14:paraId="2547B470" w14:textId="77777777" w:rsidR="00836E8F" w:rsidRDefault="00836E8F" w:rsidP="00836E8F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roku 2023 łączny koszt realizacji tego zadania na podstawie informacji uzyskanych od podmiotu  realizującego wyniesie:</w:t>
      </w:r>
    </w:p>
    <w:p w14:paraId="4AE1F957" w14:textId="77777777" w:rsidR="00836E8F" w:rsidRDefault="00836E8F" w:rsidP="00836E8F">
      <w:pPr>
        <w:pStyle w:val="Tekstpodstawowy2"/>
        <w:numPr>
          <w:ilvl w:val="0"/>
          <w:numId w:val="27"/>
        </w:numPr>
        <w:overflowPunct w:val="0"/>
        <w:autoSpaceDE w:val="0"/>
        <w:autoSpaceDN w:val="0"/>
        <w:adjustRightInd w:val="0"/>
      </w:pPr>
      <w:r>
        <w:t>dla zadania „przeciwdziałanie przemocy w rodzinie poprzez promowanie zdrowego stylu życia wolnego od alkoholu i narkomanii” - 76.288 zł. Kwota dotacji 15.000 zł.</w:t>
      </w:r>
    </w:p>
    <w:p w14:paraId="5A27517A" w14:textId="77777777" w:rsidR="00836E8F" w:rsidRDefault="00836E8F" w:rsidP="00836E8F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Informacji udziela Anna Czupryn tel.  nr (48) 38 15 070 .</w:t>
      </w:r>
    </w:p>
    <w:p w14:paraId="316D8B1D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527EB08D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6147E2F8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1DDB2474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7B12403E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06377D05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19C3CAE9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074C18ED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0D64EC21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73C37205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2BFA2753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36C35838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7F1C379A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788E1849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7E46A6C5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7778D650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71C2B9EA" w14:textId="77777777" w:rsidR="00836E8F" w:rsidRDefault="00836E8F" w:rsidP="00836E8F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566333C7" w14:textId="77777777" w:rsidR="00751F0D" w:rsidRDefault="00751F0D"/>
    <w:sectPr w:rsidR="00751F0D" w:rsidSect="00751F0D">
      <w:pgSz w:w="11906" w:h="16838"/>
      <w:pgMar w:top="907" w:right="1418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CC6"/>
    <w:multiLevelType w:val="hybridMultilevel"/>
    <w:tmpl w:val="C7021AF2"/>
    <w:lvl w:ilvl="0" w:tplc="C92043DE">
      <w:start w:val="6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31F4D"/>
    <w:multiLevelType w:val="hybridMultilevel"/>
    <w:tmpl w:val="2A60FB8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41F32"/>
    <w:multiLevelType w:val="hybridMultilevel"/>
    <w:tmpl w:val="F536DD54"/>
    <w:lvl w:ilvl="0" w:tplc="31C0F824">
      <w:start w:val="4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E31E2"/>
    <w:multiLevelType w:val="hybridMultilevel"/>
    <w:tmpl w:val="F50EB122"/>
    <w:lvl w:ilvl="0" w:tplc="606A41D0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1E86"/>
    <w:multiLevelType w:val="hybridMultilevel"/>
    <w:tmpl w:val="73948CBE"/>
    <w:lvl w:ilvl="0" w:tplc="6F50C9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527640"/>
    <w:multiLevelType w:val="hybridMultilevel"/>
    <w:tmpl w:val="8B92CE94"/>
    <w:lvl w:ilvl="0" w:tplc="9A0E7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1294E"/>
    <w:multiLevelType w:val="hybridMultilevel"/>
    <w:tmpl w:val="9A820C4A"/>
    <w:lvl w:ilvl="0" w:tplc="643E19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60F69"/>
    <w:multiLevelType w:val="hybridMultilevel"/>
    <w:tmpl w:val="D8EC9558"/>
    <w:lvl w:ilvl="0" w:tplc="64B84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15A06"/>
    <w:multiLevelType w:val="hybridMultilevel"/>
    <w:tmpl w:val="D438F2E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C133DF"/>
    <w:multiLevelType w:val="hybridMultilevel"/>
    <w:tmpl w:val="3F10997A"/>
    <w:lvl w:ilvl="0" w:tplc="32CAD6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B3240"/>
    <w:multiLevelType w:val="hybridMultilevel"/>
    <w:tmpl w:val="A672E3B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37772B"/>
    <w:multiLevelType w:val="hybridMultilevel"/>
    <w:tmpl w:val="1E10CABE"/>
    <w:lvl w:ilvl="0" w:tplc="441691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26881"/>
    <w:multiLevelType w:val="hybridMultilevel"/>
    <w:tmpl w:val="2D2072F8"/>
    <w:lvl w:ilvl="0" w:tplc="575A72E6">
      <w:start w:val="5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8125FA"/>
    <w:multiLevelType w:val="hybridMultilevel"/>
    <w:tmpl w:val="63841328"/>
    <w:lvl w:ilvl="0" w:tplc="528E9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20D35"/>
    <w:multiLevelType w:val="hybridMultilevel"/>
    <w:tmpl w:val="94CCC822"/>
    <w:lvl w:ilvl="0" w:tplc="88F6B0EA">
      <w:start w:val="7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A4B57"/>
    <w:multiLevelType w:val="hybridMultilevel"/>
    <w:tmpl w:val="24B48504"/>
    <w:lvl w:ilvl="0" w:tplc="33C44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21F29"/>
    <w:multiLevelType w:val="hybridMultilevel"/>
    <w:tmpl w:val="4F56EEA4"/>
    <w:lvl w:ilvl="0" w:tplc="1390D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C625F"/>
    <w:multiLevelType w:val="hybridMultilevel"/>
    <w:tmpl w:val="52445642"/>
    <w:lvl w:ilvl="0" w:tplc="9760B7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216576"/>
    <w:multiLevelType w:val="hybridMultilevel"/>
    <w:tmpl w:val="5C1E71E8"/>
    <w:lvl w:ilvl="0" w:tplc="74E024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D2058"/>
    <w:multiLevelType w:val="hybridMultilevel"/>
    <w:tmpl w:val="1354DE68"/>
    <w:lvl w:ilvl="0" w:tplc="2F04F6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F66EB"/>
    <w:multiLevelType w:val="hybridMultilevel"/>
    <w:tmpl w:val="111A7A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DA57C4"/>
    <w:multiLevelType w:val="hybridMultilevel"/>
    <w:tmpl w:val="82022208"/>
    <w:lvl w:ilvl="0" w:tplc="25AA52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76CD2"/>
    <w:multiLevelType w:val="hybridMultilevel"/>
    <w:tmpl w:val="F88CDC16"/>
    <w:lvl w:ilvl="0" w:tplc="C6B0E6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5C0417E"/>
    <w:multiLevelType w:val="hybridMultilevel"/>
    <w:tmpl w:val="95F085E6"/>
    <w:lvl w:ilvl="0" w:tplc="BCD6D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B7C37"/>
    <w:multiLevelType w:val="hybridMultilevel"/>
    <w:tmpl w:val="5D0CF616"/>
    <w:lvl w:ilvl="0" w:tplc="FD88E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F2BF5"/>
    <w:multiLevelType w:val="hybridMultilevel"/>
    <w:tmpl w:val="2CA06804"/>
    <w:lvl w:ilvl="0" w:tplc="AAC60B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0155B"/>
    <w:multiLevelType w:val="hybridMultilevel"/>
    <w:tmpl w:val="E7AA2BF8"/>
    <w:lvl w:ilvl="0" w:tplc="0692856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7" w15:restartNumberingAfterBreak="0">
    <w:nsid w:val="771B087C"/>
    <w:multiLevelType w:val="hybridMultilevel"/>
    <w:tmpl w:val="753AD4FC"/>
    <w:lvl w:ilvl="0" w:tplc="35AEA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81021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640416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97746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02061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90672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31352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33880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990458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577054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4453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080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461155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71693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78682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673458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02656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83309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434210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71902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90180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56901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43808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64086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095950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039160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98072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769929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90192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AD"/>
    <w:rsid w:val="0000401C"/>
    <w:rsid w:val="00016B66"/>
    <w:rsid w:val="00020F34"/>
    <w:rsid w:val="00027E85"/>
    <w:rsid w:val="0003204D"/>
    <w:rsid w:val="00047994"/>
    <w:rsid w:val="00052C92"/>
    <w:rsid w:val="000576CE"/>
    <w:rsid w:val="00074F2B"/>
    <w:rsid w:val="000753EF"/>
    <w:rsid w:val="00080958"/>
    <w:rsid w:val="00084ECA"/>
    <w:rsid w:val="000A61E7"/>
    <w:rsid w:val="000B3A80"/>
    <w:rsid w:val="000C5514"/>
    <w:rsid w:val="000D4EDB"/>
    <w:rsid w:val="00104802"/>
    <w:rsid w:val="001166A0"/>
    <w:rsid w:val="00117C35"/>
    <w:rsid w:val="0013105C"/>
    <w:rsid w:val="00135E3F"/>
    <w:rsid w:val="00137E76"/>
    <w:rsid w:val="00141F8A"/>
    <w:rsid w:val="00161A61"/>
    <w:rsid w:val="00162890"/>
    <w:rsid w:val="00171D12"/>
    <w:rsid w:val="00171F36"/>
    <w:rsid w:val="00173BA6"/>
    <w:rsid w:val="00187756"/>
    <w:rsid w:val="0019004B"/>
    <w:rsid w:val="00196668"/>
    <w:rsid w:val="001A1DBB"/>
    <w:rsid w:val="001A24FC"/>
    <w:rsid w:val="001A48F1"/>
    <w:rsid w:val="001A4B2C"/>
    <w:rsid w:val="001A56C6"/>
    <w:rsid w:val="001A5BB3"/>
    <w:rsid w:val="001B0ED1"/>
    <w:rsid w:val="001B413E"/>
    <w:rsid w:val="001C727B"/>
    <w:rsid w:val="001E0764"/>
    <w:rsid w:val="001E0CF4"/>
    <w:rsid w:val="001E2C24"/>
    <w:rsid w:val="001F42A5"/>
    <w:rsid w:val="001F7FBA"/>
    <w:rsid w:val="002017FF"/>
    <w:rsid w:val="00205CDB"/>
    <w:rsid w:val="00211BCC"/>
    <w:rsid w:val="002134F7"/>
    <w:rsid w:val="00220493"/>
    <w:rsid w:val="002260FB"/>
    <w:rsid w:val="00237869"/>
    <w:rsid w:val="0024629E"/>
    <w:rsid w:val="00256EF3"/>
    <w:rsid w:val="0025706A"/>
    <w:rsid w:val="002712B2"/>
    <w:rsid w:val="00272AEF"/>
    <w:rsid w:val="002736AF"/>
    <w:rsid w:val="00277D0C"/>
    <w:rsid w:val="00280121"/>
    <w:rsid w:val="00283AA7"/>
    <w:rsid w:val="00286704"/>
    <w:rsid w:val="002A504A"/>
    <w:rsid w:val="002B25A6"/>
    <w:rsid w:val="002B3F3B"/>
    <w:rsid w:val="002B4F34"/>
    <w:rsid w:val="002B7A9E"/>
    <w:rsid w:val="002C63F5"/>
    <w:rsid w:val="002D348E"/>
    <w:rsid w:val="002E2539"/>
    <w:rsid w:val="002E6F94"/>
    <w:rsid w:val="002F38AA"/>
    <w:rsid w:val="002F5559"/>
    <w:rsid w:val="002F6B45"/>
    <w:rsid w:val="002F74DC"/>
    <w:rsid w:val="00304B87"/>
    <w:rsid w:val="003116D5"/>
    <w:rsid w:val="00315EFE"/>
    <w:rsid w:val="0033394D"/>
    <w:rsid w:val="00333E46"/>
    <w:rsid w:val="00334ADD"/>
    <w:rsid w:val="00337716"/>
    <w:rsid w:val="00337C76"/>
    <w:rsid w:val="00341AF0"/>
    <w:rsid w:val="003476DC"/>
    <w:rsid w:val="00354601"/>
    <w:rsid w:val="00365989"/>
    <w:rsid w:val="00365DF6"/>
    <w:rsid w:val="00372BF9"/>
    <w:rsid w:val="00376065"/>
    <w:rsid w:val="00377B12"/>
    <w:rsid w:val="00381096"/>
    <w:rsid w:val="00384F1F"/>
    <w:rsid w:val="00390178"/>
    <w:rsid w:val="00390D5C"/>
    <w:rsid w:val="003B0C5D"/>
    <w:rsid w:val="003B29C4"/>
    <w:rsid w:val="003B3398"/>
    <w:rsid w:val="003B4A33"/>
    <w:rsid w:val="003C0EE6"/>
    <w:rsid w:val="003D050C"/>
    <w:rsid w:val="003D1DB9"/>
    <w:rsid w:val="003D2669"/>
    <w:rsid w:val="003D42B9"/>
    <w:rsid w:val="003D7B0F"/>
    <w:rsid w:val="0041175B"/>
    <w:rsid w:val="00415B6D"/>
    <w:rsid w:val="00416AEE"/>
    <w:rsid w:val="00420931"/>
    <w:rsid w:val="0042177B"/>
    <w:rsid w:val="004353BF"/>
    <w:rsid w:val="004420BA"/>
    <w:rsid w:val="00444419"/>
    <w:rsid w:val="00446275"/>
    <w:rsid w:val="0045055D"/>
    <w:rsid w:val="00460607"/>
    <w:rsid w:val="00463106"/>
    <w:rsid w:val="00481FC9"/>
    <w:rsid w:val="004A6C6E"/>
    <w:rsid w:val="004B3F67"/>
    <w:rsid w:val="004B45C3"/>
    <w:rsid w:val="004B7F7E"/>
    <w:rsid w:val="004C260E"/>
    <w:rsid w:val="004D06E3"/>
    <w:rsid w:val="004D1796"/>
    <w:rsid w:val="004D4E36"/>
    <w:rsid w:val="004E4E7A"/>
    <w:rsid w:val="004F21E4"/>
    <w:rsid w:val="004F7748"/>
    <w:rsid w:val="00504FC2"/>
    <w:rsid w:val="00513EA5"/>
    <w:rsid w:val="005228A5"/>
    <w:rsid w:val="005259FE"/>
    <w:rsid w:val="00531292"/>
    <w:rsid w:val="00534B24"/>
    <w:rsid w:val="00536A20"/>
    <w:rsid w:val="00542A82"/>
    <w:rsid w:val="005432FA"/>
    <w:rsid w:val="00556971"/>
    <w:rsid w:val="0056556E"/>
    <w:rsid w:val="0057108A"/>
    <w:rsid w:val="005734AF"/>
    <w:rsid w:val="00597377"/>
    <w:rsid w:val="005A0535"/>
    <w:rsid w:val="005B4D7F"/>
    <w:rsid w:val="005B7B9C"/>
    <w:rsid w:val="005C14FF"/>
    <w:rsid w:val="005C7482"/>
    <w:rsid w:val="005D7ABE"/>
    <w:rsid w:val="005F3FD3"/>
    <w:rsid w:val="00600C1A"/>
    <w:rsid w:val="006127B6"/>
    <w:rsid w:val="00613333"/>
    <w:rsid w:val="00614ADA"/>
    <w:rsid w:val="0061762F"/>
    <w:rsid w:val="00617E19"/>
    <w:rsid w:val="00621632"/>
    <w:rsid w:val="00621871"/>
    <w:rsid w:val="00625BD2"/>
    <w:rsid w:val="00631EA0"/>
    <w:rsid w:val="0065103A"/>
    <w:rsid w:val="0065487C"/>
    <w:rsid w:val="00675117"/>
    <w:rsid w:val="0068241A"/>
    <w:rsid w:val="0068415A"/>
    <w:rsid w:val="00687CE6"/>
    <w:rsid w:val="006933F6"/>
    <w:rsid w:val="006B2F44"/>
    <w:rsid w:val="006D095C"/>
    <w:rsid w:val="006D1925"/>
    <w:rsid w:val="006D41A4"/>
    <w:rsid w:val="006D63E7"/>
    <w:rsid w:val="006E720F"/>
    <w:rsid w:val="006F0CAD"/>
    <w:rsid w:val="00701477"/>
    <w:rsid w:val="007115DB"/>
    <w:rsid w:val="00727710"/>
    <w:rsid w:val="0073625A"/>
    <w:rsid w:val="0074702A"/>
    <w:rsid w:val="00750302"/>
    <w:rsid w:val="00751F0D"/>
    <w:rsid w:val="00773BDB"/>
    <w:rsid w:val="00781D73"/>
    <w:rsid w:val="00791F40"/>
    <w:rsid w:val="00795C43"/>
    <w:rsid w:val="007B016D"/>
    <w:rsid w:val="007B09E5"/>
    <w:rsid w:val="007C09DA"/>
    <w:rsid w:val="007C31A7"/>
    <w:rsid w:val="007C475B"/>
    <w:rsid w:val="007C58BC"/>
    <w:rsid w:val="007C6D02"/>
    <w:rsid w:val="007C7EF1"/>
    <w:rsid w:val="007D3553"/>
    <w:rsid w:val="007D7FB7"/>
    <w:rsid w:val="007E1A69"/>
    <w:rsid w:val="007F027A"/>
    <w:rsid w:val="007F180F"/>
    <w:rsid w:val="007F4E59"/>
    <w:rsid w:val="007F4F15"/>
    <w:rsid w:val="007F5DB8"/>
    <w:rsid w:val="007F5E76"/>
    <w:rsid w:val="008045F6"/>
    <w:rsid w:val="00805773"/>
    <w:rsid w:val="008118C7"/>
    <w:rsid w:val="00814A24"/>
    <w:rsid w:val="00823A6A"/>
    <w:rsid w:val="00824CEE"/>
    <w:rsid w:val="00827232"/>
    <w:rsid w:val="008355A9"/>
    <w:rsid w:val="00836E8F"/>
    <w:rsid w:val="0085062A"/>
    <w:rsid w:val="00862290"/>
    <w:rsid w:val="008633B1"/>
    <w:rsid w:val="0086398A"/>
    <w:rsid w:val="008703C1"/>
    <w:rsid w:val="008735EF"/>
    <w:rsid w:val="008823C6"/>
    <w:rsid w:val="00887D45"/>
    <w:rsid w:val="00893158"/>
    <w:rsid w:val="008A6670"/>
    <w:rsid w:val="008B1569"/>
    <w:rsid w:val="008C0FF0"/>
    <w:rsid w:val="008F13D0"/>
    <w:rsid w:val="0090088C"/>
    <w:rsid w:val="00905D96"/>
    <w:rsid w:val="00905DE4"/>
    <w:rsid w:val="00917120"/>
    <w:rsid w:val="009419CB"/>
    <w:rsid w:val="0094712C"/>
    <w:rsid w:val="0096061D"/>
    <w:rsid w:val="00961BB8"/>
    <w:rsid w:val="00966D0F"/>
    <w:rsid w:val="00967FE5"/>
    <w:rsid w:val="00970CE6"/>
    <w:rsid w:val="009762F5"/>
    <w:rsid w:val="009961BA"/>
    <w:rsid w:val="009A2948"/>
    <w:rsid w:val="009A316E"/>
    <w:rsid w:val="009B195C"/>
    <w:rsid w:val="009B3E54"/>
    <w:rsid w:val="009C2A00"/>
    <w:rsid w:val="009E4FB9"/>
    <w:rsid w:val="009E5BD7"/>
    <w:rsid w:val="009E6916"/>
    <w:rsid w:val="00A0068C"/>
    <w:rsid w:val="00A01DF2"/>
    <w:rsid w:val="00A043DB"/>
    <w:rsid w:val="00A10D5D"/>
    <w:rsid w:val="00A22CB3"/>
    <w:rsid w:val="00A30E08"/>
    <w:rsid w:val="00A3548A"/>
    <w:rsid w:val="00A3625B"/>
    <w:rsid w:val="00A415E6"/>
    <w:rsid w:val="00A43DB7"/>
    <w:rsid w:val="00A45454"/>
    <w:rsid w:val="00A50EA3"/>
    <w:rsid w:val="00A53E32"/>
    <w:rsid w:val="00A67785"/>
    <w:rsid w:val="00A7589E"/>
    <w:rsid w:val="00A85B2D"/>
    <w:rsid w:val="00A86DF4"/>
    <w:rsid w:val="00A9205C"/>
    <w:rsid w:val="00A97FE4"/>
    <w:rsid w:val="00AA11AE"/>
    <w:rsid w:val="00AA1416"/>
    <w:rsid w:val="00AA3670"/>
    <w:rsid w:val="00AA5A61"/>
    <w:rsid w:val="00AB294A"/>
    <w:rsid w:val="00AB3F2C"/>
    <w:rsid w:val="00AB7EE6"/>
    <w:rsid w:val="00AC0034"/>
    <w:rsid w:val="00AC19D4"/>
    <w:rsid w:val="00AC7DBB"/>
    <w:rsid w:val="00AD4D42"/>
    <w:rsid w:val="00AE336F"/>
    <w:rsid w:val="00AE3F0E"/>
    <w:rsid w:val="00AE68DE"/>
    <w:rsid w:val="00AF02FE"/>
    <w:rsid w:val="00B0250C"/>
    <w:rsid w:val="00B07CFA"/>
    <w:rsid w:val="00B103CB"/>
    <w:rsid w:val="00B10C3E"/>
    <w:rsid w:val="00B12CB7"/>
    <w:rsid w:val="00B13672"/>
    <w:rsid w:val="00B20C10"/>
    <w:rsid w:val="00B228E4"/>
    <w:rsid w:val="00B22A65"/>
    <w:rsid w:val="00B3207E"/>
    <w:rsid w:val="00B34C3F"/>
    <w:rsid w:val="00B41BB0"/>
    <w:rsid w:val="00B41D85"/>
    <w:rsid w:val="00B435D6"/>
    <w:rsid w:val="00B44CE9"/>
    <w:rsid w:val="00B50C42"/>
    <w:rsid w:val="00B55398"/>
    <w:rsid w:val="00B61A8E"/>
    <w:rsid w:val="00B637AB"/>
    <w:rsid w:val="00B834F8"/>
    <w:rsid w:val="00B863CA"/>
    <w:rsid w:val="00B86FD7"/>
    <w:rsid w:val="00B87B36"/>
    <w:rsid w:val="00B922B3"/>
    <w:rsid w:val="00BA5C5E"/>
    <w:rsid w:val="00BC2C7F"/>
    <w:rsid w:val="00BD0624"/>
    <w:rsid w:val="00BD3DE6"/>
    <w:rsid w:val="00BD6AA1"/>
    <w:rsid w:val="00BE5254"/>
    <w:rsid w:val="00BF29FD"/>
    <w:rsid w:val="00BF4D78"/>
    <w:rsid w:val="00C03F66"/>
    <w:rsid w:val="00C0502F"/>
    <w:rsid w:val="00C1181D"/>
    <w:rsid w:val="00C11A81"/>
    <w:rsid w:val="00C22AD7"/>
    <w:rsid w:val="00C311F8"/>
    <w:rsid w:val="00C31A5D"/>
    <w:rsid w:val="00C348F1"/>
    <w:rsid w:val="00C42432"/>
    <w:rsid w:val="00C453BF"/>
    <w:rsid w:val="00C50098"/>
    <w:rsid w:val="00C51971"/>
    <w:rsid w:val="00C546E9"/>
    <w:rsid w:val="00C64B5E"/>
    <w:rsid w:val="00C65155"/>
    <w:rsid w:val="00C670F6"/>
    <w:rsid w:val="00C70672"/>
    <w:rsid w:val="00C7121D"/>
    <w:rsid w:val="00C717B0"/>
    <w:rsid w:val="00C73C3B"/>
    <w:rsid w:val="00C82E0E"/>
    <w:rsid w:val="00C96A80"/>
    <w:rsid w:val="00CA5AB7"/>
    <w:rsid w:val="00CA6DA2"/>
    <w:rsid w:val="00CB5EA4"/>
    <w:rsid w:val="00CC00D4"/>
    <w:rsid w:val="00CD5397"/>
    <w:rsid w:val="00CD64F7"/>
    <w:rsid w:val="00CE0017"/>
    <w:rsid w:val="00CE3AE6"/>
    <w:rsid w:val="00CE3D94"/>
    <w:rsid w:val="00CE66D2"/>
    <w:rsid w:val="00CF202A"/>
    <w:rsid w:val="00CF32AF"/>
    <w:rsid w:val="00CF3BAE"/>
    <w:rsid w:val="00D043EA"/>
    <w:rsid w:val="00D05DAE"/>
    <w:rsid w:val="00D070CF"/>
    <w:rsid w:val="00D1684C"/>
    <w:rsid w:val="00D220AD"/>
    <w:rsid w:val="00D24258"/>
    <w:rsid w:val="00D3453C"/>
    <w:rsid w:val="00D417CD"/>
    <w:rsid w:val="00D4426E"/>
    <w:rsid w:val="00D5336F"/>
    <w:rsid w:val="00D74C77"/>
    <w:rsid w:val="00D76CA4"/>
    <w:rsid w:val="00D81C0C"/>
    <w:rsid w:val="00D920F5"/>
    <w:rsid w:val="00D94129"/>
    <w:rsid w:val="00DA0FC8"/>
    <w:rsid w:val="00DA13A9"/>
    <w:rsid w:val="00DA49B9"/>
    <w:rsid w:val="00DA524B"/>
    <w:rsid w:val="00DB190D"/>
    <w:rsid w:val="00DB1FAB"/>
    <w:rsid w:val="00DB3642"/>
    <w:rsid w:val="00DB4F99"/>
    <w:rsid w:val="00DB6C71"/>
    <w:rsid w:val="00DC4EC7"/>
    <w:rsid w:val="00DD338B"/>
    <w:rsid w:val="00DD3914"/>
    <w:rsid w:val="00DD6517"/>
    <w:rsid w:val="00DE3970"/>
    <w:rsid w:val="00DE3EA4"/>
    <w:rsid w:val="00DE3F50"/>
    <w:rsid w:val="00DE4D9C"/>
    <w:rsid w:val="00DE6452"/>
    <w:rsid w:val="00DF0DC2"/>
    <w:rsid w:val="00DF55EC"/>
    <w:rsid w:val="00DF5C99"/>
    <w:rsid w:val="00E1135C"/>
    <w:rsid w:val="00E147DE"/>
    <w:rsid w:val="00E17D94"/>
    <w:rsid w:val="00E33757"/>
    <w:rsid w:val="00E33E38"/>
    <w:rsid w:val="00E34785"/>
    <w:rsid w:val="00E34CB0"/>
    <w:rsid w:val="00E43985"/>
    <w:rsid w:val="00E55811"/>
    <w:rsid w:val="00E56162"/>
    <w:rsid w:val="00E605B5"/>
    <w:rsid w:val="00E61641"/>
    <w:rsid w:val="00E617A7"/>
    <w:rsid w:val="00E62A30"/>
    <w:rsid w:val="00E63C26"/>
    <w:rsid w:val="00E64898"/>
    <w:rsid w:val="00E7312B"/>
    <w:rsid w:val="00E83AE7"/>
    <w:rsid w:val="00E851CF"/>
    <w:rsid w:val="00E932F2"/>
    <w:rsid w:val="00E93A4B"/>
    <w:rsid w:val="00EA258B"/>
    <w:rsid w:val="00EA3931"/>
    <w:rsid w:val="00EA746B"/>
    <w:rsid w:val="00EB0080"/>
    <w:rsid w:val="00EB104D"/>
    <w:rsid w:val="00EB76E4"/>
    <w:rsid w:val="00EC1968"/>
    <w:rsid w:val="00EC2010"/>
    <w:rsid w:val="00EC2328"/>
    <w:rsid w:val="00EC2D9B"/>
    <w:rsid w:val="00EC7AA0"/>
    <w:rsid w:val="00ED2AAB"/>
    <w:rsid w:val="00ED4A0E"/>
    <w:rsid w:val="00ED5EBA"/>
    <w:rsid w:val="00ED6727"/>
    <w:rsid w:val="00EE5DC4"/>
    <w:rsid w:val="00F1101A"/>
    <w:rsid w:val="00F21267"/>
    <w:rsid w:val="00F23BFA"/>
    <w:rsid w:val="00F3136C"/>
    <w:rsid w:val="00F359D6"/>
    <w:rsid w:val="00F46FCB"/>
    <w:rsid w:val="00F66F3A"/>
    <w:rsid w:val="00F71F24"/>
    <w:rsid w:val="00F72742"/>
    <w:rsid w:val="00F769C6"/>
    <w:rsid w:val="00F82751"/>
    <w:rsid w:val="00F9044A"/>
    <w:rsid w:val="00F9564E"/>
    <w:rsid w:val="00F958AC"/>
    <w:rsid w:val="00F97922"/>
    <w:rsid w:val="00F97FB1"/>
    <w:rsid w:val="00FA02EE"/>
    <w:rsid w:val="00FA24D1"/>
    <w:rsid w:val="00FA3A64"/>
    <w:rsid w:val="00FA52B0"/>
    <w:rsid w:val="00FB06ED"/>
    <w:rsid w:val="00FB68CA"/>
    <w:rsid w:val="00FB7AF0"/>
    <w:rsid w:val="00FC1A82"/>
    <w:rsid w:val="00FC6F68"/>
    <w:rsid w:val="00FD431F"/>
    <w:rsid w:val="00FD7B7C"/>
    <w:rsid w:val="00FF40DE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AA0A"/>
  <w15:docId w15:val="{38E162CB-4AC0-4338-B10B-9DC59596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A50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F0CA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F0C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F0CAD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0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2A504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D42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adom.finn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cprradom.fin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radom.finn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cprradom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C2A35-858D-4B6E-9F79-07A7AD5C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5812</TotalTime>
  <Pages>1</Pages>
  <Words>1966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pcpr.radom01@gmail.com</cp:lastModifiedBy>
  <cp:revision>189</cp:revision>
  <cp:lastPrinted>2023-11-17T06:54:00Z</cp:lastPrinted>
  <dcterms:created xsi:type="dcterms:W3CDTF">2016-05-04T13:13:00Z</dcterms:created>
  <dcterms:modified xsi:type="dcterms:W3CDTF">2023-11-23T09:32:00Z</dcterms:modified>
</cp:coreProperties>
</file>